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乡镇手工业设备项目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苏盖提乡乡镇手工业设备项目绩效自评报告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为认真贯彻落实喀什地区“四个一”工程，加快我</w:t>
      </w:r>
      <w:r>
        <w:rPr>
          <w:rFonts w:hint="eastAsia" w:ascii="仿宋_GB2312" w:eastAsia="仿宋_GB2312"/>
          <w:color w:val="000000"/>
          <w:sz w:val="32"/>
          <w:szCs w:val="32"/>
        </w:rPr>
        <w:t>乡</w:t>
      </w:r>
      <w:r>
        <w:rPr>
          <w:rFonts w:ascii="仿宋_GB2312" w:eastAsia="仿宋_GB2312"/>
          <w:color w:val="000000"/>
          <w:sz w:val="32"/>
          <w:szCs w:val="32"/>
        </w:rPr>
        <w:t>产业结构调整，带动产业的发展，增加农民群众收入特别是带动贫困户增收，为贫困户提供就业岗位。</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_GB2312" w:eastAsia="仿宋_GB2312"/>
          <w:b w:val="0"/>
          <w:bCs w:val="0"/>
          <w:color w:val="000000"/>
          <w:sz w:val="32"/>
          <w:szCs w:val="32"/>
        </w:rPr>
      </w:pPr>
      <w:r>
        <w:rPr>
          <w:rStyle w:val="18"/>
          <w:rFonts w:hint="eastAsia" w:ascii="仿宋" w:hAnsi="仿宋" w:eastAsia="仿宋"/>
          <w:b w:val="0"/>
          <w:spacing w:val="-4"/>
          <w:sz w:val="32"/>
          <w:szCs w:val="32"/>
        </w:rPr>
        <w:t>苏盖提乡乡镇手工业设备为政府扶贫项目，通过</w:t>
      </w:r>
      <w:r>
        <w:rPr>
          <w:rFonts w:eastAsia="仿宋_GB2312"/>
          <w:sz w:val="32"/>
          <w:szCs w:val="32"/>
        </w:rPr>
        <w:t>英吉沙县农村合作社手工业配套</w:t>
      </w:r>
      <w:r>
        <w:rPr>
          <w:rStyle w:val="18"/>
          <w:rFonts w:hint="eastAsia" w:ascii="仿宋" w:hAnsi="仿宋" w:eastAsia="仿宋"/>
          <w:b w:val="0"/>
          <w:spacing w:val="-4"/>
          <w:sz w:val="32"/>
          <w:szCs w:val="32"/>
        </w:rPr>
        <w:t>，</w:t>
      </w:r>
      <w:r>
        <w:rPr>
          <w:rFonts w:ascii="仿宋_GB2312" w:eastAsia="仿宋_GB2312"/>
          <w:color w:val="000000"/>
          <w:sz w:val="32"/>
          <w:szCs w:val="32"/>
        </w:rPr>
        <w:t>加快我</w:t>
      </w:r>
      <w:r>
        <w:rPr>
          <w:rFonts w:hint="eastAsia" w:ascii="仿宋_GB2312" w:eastAsia="仿宋_GB2312"/>
          <w:color w:val="000000"/>
          <w:sz w:val="32"/>
          <w:szCs w:val="32"/>
        </w:rPr>
        <w:t>乡</w:t>
      </w:r>
      <w:r>
        <w:rPr>
          <w:rFonts w:ascii="仿宋_GB2312" w:eastAsia="仿宋_GB2312"/>
          <w:color w:val="000000"/>
          <w:sz w:val="32"/>
          <w:szCs w:val="32"/>
        </w:rPr>
        <w:t>产业结构调整，带动产业的发展，增加农民群众收入特别是带动贫困户增收，为贫困户提供就业岗位</w:t>
      </w:r>
      <w:r>
        <w:rPr>
          <w:rFonts w:hint="eastAsia" w:ascii="仿宋_GB2312" w:eastAsia="仿宋_GB2312"/>
          <w:color w:val="000000"/>
          <w:sz w:val="32"/>
          <w:szCs w:val="32"/>
        </w:rPr>
        <w:t>，</w:t>
      </w:r>
      <w:r>
        <w:rPr>
          <w:rStyle w:val="18"/>
          <w:rFonts w:hint="eastAsia" w:ascii="仿宋" w:hAnsi="仿宋" w:eastAsia="仿宋"/>
          <w:b w:val="0"/>
          <w:spacing w:val="-4"/>
          <w:sz w:val="32"/>
          <w:szCs w:val="32"/>
        </w:rPr>
        <w:t>增加贫困户收入，促进相关贫困家庭和个人如期脱贫，可有效的增加在职农民的收入，提高生活水平。</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英吉沙县苏盖提乡乡镇手工业设备项目预算安排总额为9.99万元，其中财政资金9.99万元，自筹资金0万元，2018年实际收到预算资金9.99万元。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9.99万元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苏盖提乡人民政府制定了英吉沙县苏盖提乡乡镇手工业设备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11</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乡镇手工业设备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0429"/>
    <w:rsid w:val="000955B5"/>
    <w:rsid w:val="00104DCA"/>
    <w:rsid w:val="0012208E"/>
    <w:rsid w:val="00135256"/>
    <w:rsid w:val="001A4E1F"/>
    <w:rsid w:val="001A57B9"/>
    <w:rsid w:val="001C3847"/>
    <w:rsid w:val="001F3031"/>
    <w:rsid w:val="00210A26"/>
    <w:rsid w:val="002A2532"/>
    <w:rsid w:val="002A2D76"/>
    <w:rsid w:val="00365250"/>
    <w:rsid w:val="0036624C"/>
    <w:rsid w:val="003755E4"/>
    <w:rsid w:val="00385849"/>
    <w:rsid w:val="003A1EEB"/>
    <w:rsid w:val="00474D60"/>
    <w:rsid w:val="0050167F"/>
    <w:rsid w:val="00514506"/>
    <w:rsid w:val="005162F1"/>
    <w:rsid w:val="00516E80"/>
    <w:rsid w:val="00535153"/>
    <w:rsid w:val="00557276"/>
    <w:rsid w:val="00575CFE"/>
    <w:rsid w:val="00583AFC"/>
    <w:rsid w:val="00592D09"/>
    <w:rsid w:val="00675D58"/>
    <w:rsid w:val="006E0D25"/>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53133"/>
    <w:rsid w:val="00A83BD5"/>
    <w:rsid w:val="00A977DF"/>
    <w:rsid w:val="00AE6A23"/>
    <w:rsid w:val="00B06CA5"/>
    <w:rsid w:val="00B41F61"/>
    <w:rsid w:val="00B55332"/>
    <w:rsid w:val="00B84F53"/>
    <w:rsid w:val="00B86E8C"/>
    <w:rsid w:val="00BE1A00"/>
    <w:rsid w:val="00C22CF0"/>
    <w:rsid w:val="00C56C72"/>
    <w:rsid w:val="00CA6457"/>
    <w:rsid w:val="00CC6E4D"/>
    <w:rsid w:val="00D17F2E"/>
    <w:rsid w:val="00D46194"/>
    <w:rsid w:val="00E01293"/>
    <w:rsid w:val="00E027D1"/>
    <w:rsid w:val="00E769FE"/>
    <w:rsid w:val="00EA2CBE"/>
    <w:rsid w:val="00EA78B6"/>
    <w:rsid w:val="00F32FEE"/>
    <w:rsid w:val="00F53E69"/>
    <w:rsid w:val="00FF3FB7"/>
    <w:rsid w:val="00FF422A"/>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6BEA2A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1E65A-6113-4D62-824B-F1B27B8406E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235</Words>
  <Characters>1340</Characters>
  <Lines>11</Lines>
  <Paragraphs>3</Paragraphs>
  <TotalTime>43</TotalTime>
  <ScaleCrop>false</ScaleCrop>
  <LinksUpToDate>false</LinksUpToDate>
  <CharactersWithSpaces>1572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2019-09-16T11:53:15Z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